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1C" w:rsidRPr="00D9719A" w:rsidRDefault="00BF41FF" w:rsidP="00D9719A">
      <w:pPr>
        <w:jc w:val="center"/>
        <w:rPr>
          <w:rFonts w:hint="eastAsia"/>
          <w:sz w:val="24"/>
          <w:szCs w:val="24"/>
        </w:rPr>
      </w:pPr>
      <w:r w:rsidRPr="00D9719A">
        <w:rPr>
          <w:rFonts w:hint="eastAsia"/>
          <w:kern w:val="0"/>
          <w:sz w:val="24"/>
          <w:szCs w:val="24"/>
        </w:rPr>
        <w:t>共享三期分包费抵房流程指引</w:t>
      </w:r>
    </w:p>
    <w:p w:rsidR="00BF41FF" w:rsidRDefault="00BF41FF" w:rsidP="00EA7CCD">
      <w:pPr>
        <w:rPr>
          <w:rFonts w:hint="eastAsia"/>
        </w:rPr>
      </w:pPr>
    </w:p>
    <w:p w:rsidR="00BF41FF" w:rsidRDefault="00BF41FF" w:rsidP="00EA7CCD">
      <w:pPr>
        <w:rPr>
          <w:rFonts w:hint="eastAsia"/>
        </w:rPr>
      </w:pPr>
      <w:r>
        <w:t>分包费抵房的流程：所有的流程都是跟正常付款一样的，只有确认</w:t>
      </w:r>
      <w:r w:rsidR="00380030">
        <w:t>应付单</w:t>
      </w:r>
      <w:r>
        <w:t>环节</w:t>
      </w:r>
      <w:r w:rsidR="00380030">
        <w:t>（上传发票时）</w:t>
      </w:r>
      <w:r>
        <w:t>，</w:t>
      </w:r>
      <w:r w:rsidRPr="0063539F">
        <w:rPr>
          <w:b/>
        </w:rPr>
        <w:t>选择</w:t>
      </w:r>
      <w:r w:rsidRPr="0063539F">
        <w:rPr>
          <w:b/>
        </w:rPr>
        <w:t>“</w:t>
      </w:r>
      <w:r w:rsidRPr="0063539F">
        <w:rPr>
          <w:b/>
        </w:rPr>
        <w:t>抵房抵款无需付款</w:t>
      </w:r>
      <w:r w:rsidRPr="0063539F">
        <w:rPr>
          <w:b/>
        </w:rPr>
        <w:t>”</w:t>
      </w:r>
      <w:r w:rsidR="0063539F">
        <w:t>，生成付款单，并</w:t>
      </w:r>
      <w:r>
        <w:t>不会再对外支付</w:t>
      </w:r>
      <w:r w:rsidR="0063539F">
        <w:t>资金</w:t>
      </w:r>
      <w:r>
        <w:t>。</w:t>
      </w:r>
    </w:p>
    <w:p w:rsidR="00D9719A" w:rsidRDefault="00D9719A" w:rsidP="00EA7CCD">
      <w:pPr>
        <w:rPr>
          <w:rFonts w:hint="eastAsia"/>
        </w:rPr>
      </w:pPr>
    </w:p>
    <w:p w:rsidR="00BF41FF" w:rsidRDefault="00BF41FF" w:rsidP="00EA7CCD">
      <w:pPr>
        <w:rPr>
          <w:rFonts w:hint="eastAsia"/>
        </w:rPr>
      </w:pPr>
      <w:r>
        <w:rPr>
          <w:rFonts w:hint="eastAsia"/>
        </w:rPr>
        <w:t>第一步，正常做收付款计划，系统按月传送分包费计提数据，审批完毕</w:t>
      </w:r>
      <w:r>
        <w:t>生成计提凭证</w:t>
      </w:r>
    </w:p>
    <w:p w:rsidR="00BF41FF" w:rsidRPr="00BF41FF" w:rsidRDefault="00BF41FF" w:rsidP="00EA7CCD">
      <w:pPr>
        <w:rPr>
          <w:rFonts w:hint="eastAsia"/>
        </w:rPr>
      </w:pPr>
      <w:r>
        <w:rPr>
          <w:rFonts w:hint="eastAsia"/>
        </w:rPr>
        <w:t>借：成本</w:t>
      </w:r>
      <w:r>
        <w:rPr>
          <w:rFonts w:hint="eastAsia"/>
        </w:rPr>
        <w:t xml:space="preserve">     </w:t>
      </w:r>
      <w:r>
        <w:rPr>
          <w:rFonts w:hint="eastAsia"/>
        </w:rPr>
        <w:t>贷：应付账款（辅助账）</w:t>
      </w:r>
    </w:p>
    <w:p w:rsidR="00BF41FF" w:rsidRDefault="00BF41FF" w:rsidP="00EA7CCD">
      <w:pPr>
        <w:rPr>
          <w:rFonts w:hint="eastAsia"/>
        </w:rPr>
      </w:pPr>
      <w:r>
        <w:rPr>
          <w:rFonts w:hint="eastAsia"/>
        </w:rPr>
        <w:t>第二步，确认抵房并收到发票</w:t>
      </w:r>
    </w:p>
    <w:p w:rsidR="00BF41FF" w:rsidRDefault="00BF41FF" w:rsidP="00EA7CCD">
      <w:pPr>
        <w:rPr>
          <w:rFonts w:hint="eastAsia"/>
        </w:rPr>
      </w:pPr>
      <w:r w:rsidRPr="00BF41FF">
        <w:rPr>
          <w:rFonts w:hint="eastAsia"/>
        </w:rPr>
        <w:t>点击</w:t>
      </w:r>
      <w:r>
        <w:rPr>
          <w:rFonts w:hint="eastAsia"/>
        </w:rPr>
        <w:t>生成确认单，修改结算方式，结算方式修改为</w:t>
      </w:r>
      <w:r w:rsidRPr="0063539F">
        <w:rPr>
          <w:b/>
        </w:rPr>
        <w:t>抵房抵款无需付款</w:t>
      </w:r>
      <w:r w:rsidR="00C76A9D" w:rsidRPr="0063539F">
        <w:rPr>
          <w:rFonts w:hint="eastAsia"/>
          <w:b/>
        </w:rPr>
        <w:t>（代码：</w:t>
      </w:r>
      <w:r w:rsidR="00C76A9D" w:rsidRPr="0063539F">
        <w:rPr>
          <w:rFonts w:hint="eastAsia"/>
          <w:b/>
        </w:rPr>
        <w:t>39</w:t>
      </w:r>
      <w:r w:rsidR="00C76A9D" w:rsidRPr="0063539F">
        <w:rPr>
          <w:rFonts w:hint="eastAsia"/>
          <w:b/>
        </w:rPr>
        <w:t>）</w:t>
      </w:r>
      <w:r>
        <w:t>，上传发票审批完毕生成凭证</w:t>
      </w:r>
      <w:r w:rsidR="00EA7CCD">
        <w:t>。</w:t>
      </w:r>
    </w:p>
    <w:p w:rsidR="00BF41FF" w:rsidRDefault="00BF41FF" w:rsidP="00EA7CCD">
      <w:pPr>
        <w:rPr>
          <w:rFonts w:hint="eastAsia"/>
        </w:rPr>
      </w:pPr>
      <w:r>
        <w:t>借：成本</w:t>
      </w:r>
      <w:r>
        <w:t xml:space="preserve"> </w:t>
      </w:r>
      <w:r>
        <w:t>（负数）</w:t>
      </w:r>
      <w:r>
        <w:t xml:space="preserve">         </w:t>
      </w:r>
      <w:r>
        <w:t>贷：应付账款（辅助账</w:t>
      </w:r>
      <w:r>
        <w:t>1</w:t>
      </w:r>
      <w:r>
        <w:t>）（负数）</w:t>
      </w:r>
    </w:p>
    <w:p w:rsidR="00BF41FF" w:rsidRDefault="00BF41FF" w:rsidP="00EA7CCD">
      <w:pPr>
        <w:rPr>
          <w:rFonts w:hint="eastAsia"/>
        </w:rPr>
      </w:pPr>
      <w:r>
        <w:t>借：成本</w:t>
      </w:r>
      <w:r>
        <w:t xml:space="preserve">  </w:t>
      </w:r>
      <w:r>
        <w:t>借：进项税</w:t>
      </w:r>
      <w:r>
        <w:t xml:space="preserve">      </w:t>
      </w:r>
      <w:r>
        <w:t>贷：应付账款（辅助账</w:t>
      </w:r>
      <w:r>
        <w:t>1</w:t>
      </w:r>
      <w:r>
        <w:t>）</w:t>
      </w:r>
      <w:r>
        <w:t xml:space="preserve">                              </w:t>
      </w:r>
    </w:p>
    <w:p w:rsidR="00EA7CCD" w:rsidRDefault="00BF41FF" w:rsidP="00EA7CCD">
      <w:pPr>
        <w:rPr>
          <w:rFonts w:hint="eastAsia"/>
        </w:rPr>
      </w:pPr>
      <w:r>
        <w:t xml:space="preserve"> </w:t>
      </w:r>
      <w:r>
        <w:t>第三步</w:t>
      </w:r>
      <w:r w:rsidR="00EA7CCD">
        <w:t>，出纳手动推出付款单，审核完毕生成凭证</w:t>
      </w:r>
    </w:p>
    <w:p w:rsidR="00BF41FF" w:rsidRDefault="00EA7CCD" w:rsidP="00EA7CCD">
      <w:pPr>
        <w:rPr>
          <w:rFonts w:hint="eastAsia"/>
        </w:rPr>
      </w:pPr>
      <w:r>
        <w:t xml:space="preserve"> </w:t>
      </w:r>
      <w:r w:rsidR="00BF41FF">
        <w:t>借：应付账款（辅助账</w:t>
      </w:r>
      <w:r w:rsidR="00BF41FF">
        <w:t>1</w:t>
      </w:r>
      <w:r>
        <w:t>）</w:t>
      </w:r>
    </w:p>
    <w:p w:rsidR="00BF41FF" w:rsidRDefault="00EA7CCD" w:rsidP="00EA7CCD">
      <w:pPr>
        <w:rPr>
          <w:rFonts w:hint="eastAsia"/>
        </w:rPr>
      </w:pPr>
      <w:r>
        <w:t>贷：其他非流动资产</w:t>
      </w:r>
      <w:r>
        <w:t>-</w:t>
      </w:r>
      <w:r>
        <w:t>房产</w:t>
      </w:r>
    </w:p>
    <w:p w:rsidR="00EA7CCD" w:rsidRDefault="00EA7CCD" w:rsidP="00EA7CCD">
      <w:pPr>
        <w:rPr>
          <w:rFonts w:hint="eastAsia"/>
        </w:rPr>
      </w:pPr>
      <w:r>
        <w:rPr>
          <w:rFonts w:hint="eastAsia"/>
        </w:rPr>
        <w:t>备注：因房产数量多，处于的状态不一，暂时用</w:t>
      </w:r>
      <w:r>
        <w:rPr>
          <w:rFonts w:hint="eastAsia"/>
        </w:rPr>
        <w:t>1607.07</w:t>
      </w:r>
      <w:r>
        <w:t>其他非流动资产</w:t>
      </w:r>
      <w:r>
        <w:t>-</w:t>
      </w:r>
      <w:r>
        <w:t>房产代替，为保证账务处理准确，涉及房产抵分包费的各大区当月需提供系统房产信息给报表组徐卫兰</w:t>
      </w:r>
    </w:p>
    <w:p w:rsidR="00BF41FF" w:rsidRDefault="00EA7CCD" w:rsidP="00EA7CCD">
      <w:pPr>
        <w:rPr>
          <w:rFonts w:hint="eastAsia"/>
        </w:rPr>
      </w:pPr>
      <w:r>
        <w:rPr>
          <w:rFonts w:hint="eastAsia"/>
        </w:rPr>
        <w:t>第五步，当月，报表组徐卫兰</w:t>
      </w:r>
      <w:r w:rsidR="00D9719A">
        <w:rPr>
          <w:rFonts w:hint="eastAsia"/>
        </w:rPr>
        <w:t>将</w:t>
      </w:r>
      <w:r>
        <w:rPr>
          <w:rFonts w:hint="eastAsia"/>
        </w:rPr>
        <w:t>查找账面</w:t>
      </w:r>
      <w:r>
        <w:t>其他非流动资产</w:t>
      </w:r>
      <w:r>
        <w:t>-</w:t>
      </w:r>
      <w:r>
        <w:t>房产科目发生项目与大区提供的资料匹配，在</w:t>
      </w:r>
      <w:r w:rsidR="00D9719A">
        <w:t>本</w:t>
      </w:r>
      <w:r>
        <w:t>凭证</w:t>
      </w:r>
      <w:r w:rsidR="00D9719A">
        <w:t>中进行补充完善，保证业务与会计科目一致。</w:t>
      </w:r>
    </w:p>
    <w:sectPr w:rsidR="00BF41FF" w:rsidSect="002118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046" w:rsidRDefault="00C44046" w:rsidP="00C76A9D">
      <w:pPr>
        <w:rPr>
          <w:rFonts w:hint="eastAsia"/>
        </w:rPr>
      </w:pPr>
      <w:r>
        <w:separator/>
      </w:r>
    </w:p>
  </w:endnote>
  <w:endnote w:type="continuationSeparator" w:id="1">
    <w:p w:rsidR="00C44046" w:rsidRDefault="00C44046" w:rsidP="00C76A9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046" w:rsidRDefault="00C44046" w:rsidP="00C76A9D">
      <w:pPr>
        <w:rPr>
          <w:rFonts w:hint="eastAsia"/>
        </w:rPr>
      </w:pPr>
      <w:r>
        <w:separator/>
      </w:r>
    </w:p>
  </w:footnote>
  <w:footnote w:type="continuationSeparator" w:id="1">
    <w:p w:rsidR="00C44046" w:rsidRDefault="00C44046" w:rsidP="00C76A9D">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1FF"/>
    <w:rsid w:val="00171397"/>
    <w:rsid w:val="0021181C"/>
    <w:rsid w:val="00380030"/>
    <w:rsid w:val="0063539F"/>
    <w:rsid w:val="00943A0B"/>
    <w:rsid w:val="00AC7FCD"/>
    <w:rsid w:val="00BF41FF"/>
    <w:rsid w:val="00C44046"/>
    <w:rsid w:val="00C76A9D"/>
    <w:rsid w:val="00D9719A"/>
    <w:rsid w:val="00EA7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CCD"/>
    <w:pPr>
      <w:widowControl w:val="0"/>
      <w:jc w:val="both"/>
    </w:pPr>
    <w:rPr>
      <w:rFonts w:ascii="inherit" w:hAnsi="inherit"/>
      <w:color w:val="000000"/>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F4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F41FF"/>
    <w:rPr>
      <w:rFonts w:ascii="宋体" w:eastAsia="宋体" w:hAnsi="宋体" w:cs="宋体"/>
      <w:kern w:val="0"/>
      <w:sz w:val="24"/>
      <w:szCs w:val="24"/>
    </w:rPr>
  </w:style>
  <w:style w:type="paragraph" w:styleId="a3">
    <w:name w:val="Balloon Text"/>
    <w:basedOn w:val="a"/>
    <w:link w:val="Char"/>
    <w:uiPriority w:val="99"/>
    <w:semiHidden/>
    <w:unhideWhenUsed/>
    <w:rsid w:val="00BF41FF"/>
    <w:rPr>
      <w:sz w:val="18"/>
      <w:szCs w:val="18"/>
    </w:rPr>
  </w:style>
  <w:style w:type="character" w:customStyle="1" w:styleId="Char">
    <w:name w:val="批注框文本 Char"/>
    <w:basedOn w:val="a0"/>
    <w:link w:val="a3"/>
    <w:uiPriority w:val="99"/>
    <w:semiHidden/>
    <w:rsid w:val="00BF41FF"/>
    <w:rPr>
      <w:sz w:val="18"/>
      <w:szCs w:val="18"/>
    </w:rPr>
  </w:style>
  <w:style w:type="paragraph" w:styleId="a4">
    <w:name w:val="header"/>
    <w:basedOn w:val="a"/>
    <w:link w:val="Char0"/>
    <w:uiPriority w:val="99"/>
    <w:semiHidden/>
    <w:unhideWhenUsed/>
    <w:rsid w:val="00C76A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76A9D"/>
    <w:rPr>
      <w:rFonts w:ascii="inherit" w:hAnsi="inherit"/>
      <w:color w:val="000000"/>
      <w:sz w:val="18"/>
      <w:szCs w:val="18"/>
    </w:rPr>
  </w:style>
  <w:style w:type="paragraph" w:styleId="a5">
    <w:name w:val="footer"/>
    <w:basedOn w:val="a"/>
    <w:link w:val="Char1"/>
    <w:uiPriority w:val="99"/>
    <w:semiHidden/>
    <w:unhideWhenUsed/>
    <w:rsid w:val="00C76A9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76A9D"/>
    <w:rPr>
      <w:rFonts w:ascii="inherit" w:hAnsi="inherit"/>
      <w:color w:val="000000"/>
      <w:sz w:val="18"/>
      <w:szCs w:val="18"/>
    </w:rPr>
  </w:style>
</w:styles>
</file>

<file path=word/webSettings.xml><?xml version="1.0" encoding="utf-8"?>
<w:webSettings xmlns:r="http://schemas.openxmlformats.org/officeDocument/2006/relationships" xmlns:w="http://schemas.openxmlformats.org/wordprocessingml/2006/main">
  <w:divs>
    <w:div w:id="429935626">
      <w:bodyDiv w:val="1"/>
      <w:marLeft w:val="0"/>
      <w:marRight w:val="0"/>
      <w:marTop w:val="0"/>
      <w:marBottom w:val="0"/>
      <w:divBdr>
        <w:top w:val="none" w:sz="0" w:space="0" w:color="auto"/>
        <w:left w:val="none" w:sz="0" w:space="0" w:color="auto"/>
        <w:bottom w:val="none" w:sz="0" w:space="0" w:color="auto"/>
        <w:right w:val="none" w:sz="0" w:space="0" w:color="auto"/>
      </w:divBdr>
    </w:div>
    <w:div w:id="8462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余颂东</dc:creator>
  <cp:lastModifiedBy>余颂东</cp:lastModifiedBy>
  <cp:revision>4</cp:revision>
  <dcterms:created xsi:type="dcterms:W3CDTF">2019-07-31T06:00:00Z</dcterms:created>
  <dcterms:modified xsi:type="dcterms:W3CDTF">2019-08-30T03:20:00Z</dcterms:modified>
</cp:coreProperties>
</file>